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Pr="009C455F" w:rsidR="009C455F" w:rsidP="009C455F" w:rsidRDefault="009C455F" w14:paraId="2866BB86" w14:textId="77777777">
      <w:pPr>
        <w:spacing w:after="160" w:line="259" w:lineRule="auto"/>
        <w:rPr>
          <w:rFonts w:ascii="Arial" w:hAnsi="Arial" w:eastAsia="Calibri" w:cs="Arial"/>
          <w:sz w:val="36"/>
          <w:szCs w:val="36"/>
          <w:lang w:val="en-GB"/>
        </w:rPr>
      </w:pPr>
      <w:r w:rsidRPr="009C455F">
        <w:rPr>
          <w:rFonts w:ascii="Arial" w:hAnsi="Arial" w:eastAsia="Calibri" w:cs="Arial"/>
          <w:sz w:val="32"/>
          <w:szCs w:val="32"/>
          <w:lang w:val="en-GB"/>
        </w:rPr>
        <w:t>Exercise for Explosive Risk Assessment</w:t>
      </w:r>
    </w:p>
    <w:p w:rsidRPr="009C455F" w:rsidR="009C455F" w:rsidP="009C455F" w:rsidRDefault="009C455F" w14:paraId="0834D38F" w14:textId="77777777">
      <w:pPr>
        <w:keepNext/>
        <w:keepLines/>
        <w:spacing w:before="240" w:after="0" w:line="259" w:lineRule="auto"/>
        <w:jc w:val="both"/>
        <w:outlineLvl w:val="0"/>
        <w:rPr>
          <w:rFonts w:ascii="Arial" w:hAnsi="Arial" w:eastAsia="Times New Roman" w:cs="Arial"/>
          <w:color w:val="2F5496"/>
          <w:sz w:val="32"/>
          <w:szCs w:val="32"/>
          <w:lang w:val="en-GB"/>
        </w:rPr>
      </w:pPr>
      <w:r w:rsidRPr="009C455F">
        <w:rPr>
          <w:rFonts w:ascii="Arial" w:hAnsi="Arial" w:eastAsia="Times New Roman" w:cs="Arial"/>
          <w:color w:val="2F5496"/>
          <w:sz w:val="32"/>
          <w:szCs w:val="32"/>
          <w:lang w:val="en-GB"/>
        </w:rPr>
        <w:t>Participant Task 1</w:t>
      </w:r>
      <w:r w:rsidRPr="009C455F">
        <w:rPr>
          <w:rFonts w:ascii="Arial" w:hAnsi="Arial" w:eastAsia="Times New Roman" w:cs="Arial"/>
          <w:color w:val="2F5496"/>
          <w:spacing w:val="-1"/>
          <w:sz w:val="32"/>
          <w:szCs w:val="32"/>
          <w:lang w:val="en-GB"/>
        </w:rPr>
        <w:t xml:space="preserve"> </w:t>
      </w:r>
      <w:r w:rsidRPr="009C455F">
        <w:rPr>
          <w:rFonts w:ascii="Arial" w:hAnsi="Arial" w:eastAsia="Times New Roman" w:cs="Arial"/>
          <w:color w:val="2F5496"/>
          <w:sz w:val="32"/>
          <w:szCs w:val="32"/>
          <w:lang w:val="en-GB"/>
        </w:rPr>
        <w:t>- Handout</w:t>
      </w:r>
    </w:p>
    <w:p w:rsidRPr="009C455F" w:rsidR="009C455F" w:rsidP="009C455F" w:rsidRDefault="009C455F" w14:paraId="6DA4BA30" w14:textId="77777777">
      <w:pPr>
        <w:widowControl w:val="0"/>
        <w:autoSpaceDE w:val="0"/>
        <w:autoSpaceDN w:val="0"/>
        <w:spacing w:after="0" w:line="240" w:lineRule="auto"/>
        <w:rPr>
          <w:rFonts w:ascii="Arial" w:hAnsi="Arial" w:eastAsia="Calibri" w:cs="Arial"/>
          <w:b/>
          <w:sz w:val="24"/>
          <w:szCs w:val="24"/>
          <w:lang w:val="en-GB"/>
        </w:rPr>
      </w:pPr>
    </w:p>
    <w:p w:rsidRPr="009C455F" w:rsidR="009C455F" w:rsidP="009C455F" w:rsidRDefault="009C455F" w14:paraId="6387A7D7" w14:textId="77777777">
      <w:pPr>
        <w:widowControl w:val="0"/>
        <w:numPr>
          <w:ilvl w:val="0"/>
          <w:numId w:val="1"/>
        </w:numPr>
        <w:tabs>
          <w:tab w:val="left" w:pos="825"/>
        </w:tabs>
        <w:autoSpaceDE w:val="0"/>
        <w:autoSpaceDN w:val="0"/>
        <w:spacing w:after="0" w:line="240" w:lineRule="auto"/>
        <w:ind w:hanging="361"/>
        <w:rPr>
          <w:rFonts w:ascii="Arial" w:hAnsi="Arial" w:eastAsia="Calibri" w:cs="Arial"/>
          <w:sz w:val="24"/>
          <w:lang w:val="en-GB"/>
        </w:rPr>
      </w:pPr>
      <w:r w:rsidRPr="009C455F">
        <w:rPr>
          <w:rFonts w:ascii="Arial" w:hAnsi="Arial" w:eastAsia="Calibri" w:cs="Arial"/>
          <w:sz w:val="24"/>
          <w:u w:val="single"/>
          <w:lang w:val="en-GB"/>
        </w:rPr>
        <w:t>Actions:</w:t>
      </w:r>
    </w:p>
    <w:p w:rsidRPr="009C455F" w:rsidR="009C455F" w:rsidP="009C455F" w:rsidRDefault="009C455F" w14:paraId="663ECC3A" w14:textId="77777777">
      <w:pPr>
        <w:widowControl w:val="0"/>
        <w:autoSpaceDE w:val="0"/>
        <w:autoSpaceDN w:val="0"/>
        <w:spacing w:before="1" w:after="0" w:line="240" w:lineRule="auto"/>
        <w:rPr>
          <w:rFonts w:ascii="Arial" w:hAnsi="Arial" w:eastAsia="Calibri" w:cs="Arial"/>
          <w:sz w:val="24"/>
          <w:szCs w:val="24"/>
          <w:lang w:val="en-GB"/>
        </w:rPr>
      </w:pPr>
    </w:p>
    <w:p w:rsidRPr="009C455F" w:rsidR="009C455F" w:rsidP="52B09A8D" w:rsidRDefault="009C455F" w14:paraId="122DC735" w14:textId="77777777" w14:noSpellErr="1">
      <w:pPr>
        <w:widowControl w:val="0"/>
        <w:numPr>
          <w:ilvl w:val="0"/>
          <w:numId w:val="2"/>
        </w:numPr>
        <w:tabs>
          <w:tab w:val="left" w:pos="880"/>
        </w:tabs>
        <w:autoSpaceDE w:val="0"/>
        <w:autoSpaceDN w:val="0"/>
        <w:spacing w:after="0" w:line="240" w:lineRule="auto"/>
        <w:ind w:right="352"/>
        <w:jc w:val="both"/>
        <w:rPr>
          <w:rFonts w:ascii="Arial" w:hAnsi="Arial" w:eastAsia="Calibri" w:cs="Arial"/>
          <w:sz w:val="24"/>
          <w:szCs w:val="24"/>
          <w:lang w:val="en-GB"/>
        </w:rPr>
      </w:pPr>
      <w:r w:rsidRPr="52B09A8D" w:rsidR="009C455F">
        <w:rPr>
          <w:rFonts w:ascii="Arial" w:hAnsi="Arial" w:eastAsia="Calibri" w:cs="Arial"/>
          <w:sz w:val="24"/>
          <w:szCs w:val="24"/>
          <w:lang w:val="en-GB"/>
        </w:rPr>
        <w:t>Consider the background narrative which will remain ‘active’ for the duration of the</w:t>
      </w:r>
      <w:r w:rsidRPr="52B09A8D" w:rsidR="009C455F">
        <w:rPr>
          <w:rFonts w:ascii="Arial" w:hAnsi="Arial" w:eastAsia="Calibri" w:cs="Arial"/>
          <w:spacing w:val="1"/>
          <w:sz w:val="24"/>
          <w:szCs w:val="24"/>
          <w:lang w:val="en-GB"/>
        </w:rPr>
        <w:t xml:space="preserve"> </w:t>
      </w:r>
      <w:r w:rsidRPr="52B09A8D" w:rsidR="009C455F">
        <w:rPr>
          <w:rFonts w:ascii="Arial" w:hAnsi="Arial" w:eastAsia="Calibri" w:cs="Arial"/>
          <w:sz w:val="24"/>
          <w:szCs w:val="24"/>
          <w:lang w:val="en-GB"/>
        </w:rPr>
        <w:t>course.</w:t>
      </w:r>
    </w:p>
    <w:p w:rsidRPr="009C455F" w:rsidR="009C455F" w:rsidP="009C455F" w:rsidRDefault="009C455F" w14:paraId="013FF295" w14:textId="77777777">
      <w:pPr>
        <w:widowControl w:val="0"/>
        <w:autoSpaceDE w:val="0"/>
        <w:autoSpaceDN w:val="0"/>
        <w:spacing w:before="1" w:after="0" w:line="240" w:lineRule="auto"/>
        <w:rPr>
          <w:rFonts w:ascii="Arial" w:hAnsi="Arial" w:eastAsia="Calibri" w:cs="Arial"/>
          <w:sz w:val="24"/>
          <w:szCs w:val="24"/>
          <w:lang w:val="en-GB"/>
        </w:rPr>
      </w:pPr>
    </w:p>
    <w:p w:rsidRPr="009C455F" w:rsidR="009C455F" w:rsidP="009C455F" w:rsidRDefault="009C455F" w14:paraId="0D49E5B2" w14:textId="77777777">
      <w:pPr>
        <w:widowControl w:val="0"/>
        <w:numPr>
          <w:ilvl w:val="0"/>
          <w:numId w:val="2"/>
        </w:numPr>
        <w:autoSpaceDE w:val="0"/>
        <w:autoSpaceDN w:val="0"/>
        <w:spacing w:before="1" w:after="0" w:line="240" w:lineRule="auto"/>
        <w:ind w:right="352"/>
        <w:jc w:val="both"/>
        <w:rPr>
          <w:rFonts w:ascii="Arial" w:hAnsi="Arial" w:eastAsia="Calibri" w:cs="Arial"/>
          <w:sz w:val="24"/>
          <w:szCs w:val="24"/>
          <w:lang w:val="en-GB"/>
        </w:rPr>
      </w:pPr>
      <w:r w:rsidRPr="009C455F">
        <w:rPr>
          <w:rFonts w:ascii="Arial" w:hAnsi="Arial" w:eastAsia="Calibri" w:cs="Arial"/>
          <w:sz w:val="24"/>
          <w:szCs w:val="24"/>
          <w:lang w:val="en-GB"/>
        </w:rPr>
        <w:t>As the weapons and ammunition experts for UNAC (focused on Sector 3 for duration of</w:t>
      </w:r>
      <w:r w:rsidRPr="009C455F">
        <w:rPr>
          <w:rFonts w:ascii="Arial" w:hAnsi="Arial" w:eastAsia="Calibri" w:cs="Arial"/>
          <w:spacing w:val="1"/>
          <w:sz w:val="24"/>
          <w:szCs w:val="24"/>
          <w:lang w:val="en-GB"/>
        </w:rPr>
        <w:t xml:space="preserve"> </w:t>
      </w:r>
      <w:r w:rsidRPr="009C455F">
        <w:rPr>
          <w:rFonts w:ascii="Arial" w:hAnsi="Arial" w:eastAsia="Calibri" w:cs="Arial"/>
          <w:sz w:val="24"/>
          <w:szCs w:val="24"/>
          <w:lang w:val="en-GB"/>
        </w:rPr>
        <w:t>course) you have been assigned the task to support a new base construction in CORMA. Due to increased operational tempo in this area of operations, a larger camp is required to facilitate the increased numbers of troops to be deployed to this area in the coming weeks</w:t>
      </w:r>
    </w:p>
    <w:p w:rsidRPr="009C455F" w:rsidR="009C455F" w:rsidP="009C455F" w:rsidRDefault="009C455F" w14:paraId="66FD8D8B" w14:textId="77777777">
      <w:pPr>
        <w:ind w:left="720"/>
        <w:contextualSpacing/>
        <w:rPr>
          <w:rFonts w:ascii="Arial" w:hAnsi="Arial" w:eastAsia="Calibri" w:cs="Arial"/>
          <w:sz w:val="24"/>
          <w:lang w:val="en-GB"/>
        </w:rPr>
      </w:pPr>
    </w:p>
    <w:p w:rsidRPr="009C455F" w:rsidR="009C455F" w:rsidP="009C455F" w:rsidRDefault="009C455F" w14:paraId="282BF576" w14:textId="77777777">
      <w:pPr>
        <w:widowControl w:val="0"/>
        <w:numPr>
          <w:ilvl w:val="0"/>
          <w:numId w:val="2"/>
        </w:numPr>
        <w:autoSpaceDE w:val="0"/>
        <w:autoSpaceDN w:val="0"/>
        <w:spacing w:before="1" w:after="0" w:line="240" w:lineRule="auto"/>
        <w:ind w:right="352"/>
        <w:jc w:val="both"/>
        <w:rPr>
          <w:rFonts w:ascii="Arial" w:hAnsi="Arial" w:eastAsia="Calibri" w:cs="Arial"/>
          <w:sz w:val="24"/>
          <w:szCs w:val="24"/>
          <w:lang w:val="en-GB"/>
        </w:rPr>
      </w:pPr>
      <w:r w:rsidRPr="009C455F">
        <w:rPr>
          <w:rFonts w:ascii="Arial" w:hAnsi="Arial" w:eastAsia="Calibri" w:cs="Arial"/>
          <w:sz w:val="24"/>
          <w:szCs w:val="24"/>
          <w:lang w:val="en-GB"/>
        </w:rPr>
        <w:t>Review the proposed layout of the new UN Base, and consider the risks posed to and from the Temporary Storage Area and develop a basic Explosive Safety Case concentrating on risks and how to treat them. You can use the handouts for guidance.</w:t>
      </w:r>
    </w:p>
    <w:p w:rsidRPr="009C455F" w:rsidR="009C455F" w:rsidP="009C455F" w:rsidRDefault="009C455F" w14:paraId="39747780" w14:textId="77777777">
      <w:pPr>
        <w:spacing w:before="1" w:after="160" w:line="259" w:lineRule="auto"/>
        <w:ind w:right="352"/>
        <w:jc w:val="both"/>
        <w:rPr>
          <w:rFonts w:ascii="Arial" w:hAnsi="Arial" w:eastAsia="Calibri" w:cs="Arial"/>
          <w:lang w:val="en-GB"/>
        </w:rPr>
      </w:pPr>
    </w:p>
    <w:p w:rsidRPr="009C455F" w:rsidR="009C455F" w:rsidP="009C455F" w:rsidRDefault="009C455F" w14:paraId="441935DA" w14:textId="77777777">
      <w:pPr>
        <w:widowControl w:val="0"/>
        <w:numPr>
          <w:ilvl w:val="0"/>
          <w:numId w:val="1"/>
        </w:numPr>
        <w:tabs>
          <w:tab w:val="left" w:pos="825"/>
        </w:tabs>
        <w:autoSpaceDE w:val="0"/>
        <w:autoSpaceDN w:val="0"/>
        <w:spacing w:after="0" w:line="240" w:lineRule="auto"/>
        <w:ind w:hanging="361"/>
        <w:rPr>
          <w:rFonts w:ascii="Arial" w:hAnsi="Arial" w:eastAsia="Calibri" w:cs="Arial"/>
          <w:sz w:val="24"/>
          <w:lang w:val="en-GB"/>
        </w:rPr>
      </w:pPr>
      <w:r w:rsidRPr="009C455F">
        <w:rPr>
          <w:rFonts w:ascii="Arial" w:hAnsi="Arial" w:eastAsia="Calibri" w:cs="Arial"/>
          <w:sz w:val="24"/>
          <w:u w:val="single"/>
          <w:lang w:val="en-GB"/>
        </w:rPr>
        <w:t>Information:</w:t>
      </w:r>
    </w:p>
    <w:p w:rsidRPr="009C455F" w:rsidR="009C455F" w:rsidP="009C455F" w:rsidRDefault="009C455F" w14:paraId="1633C98F" w14:textId="77777777">
      <w:pPr>
        <w:widowControl w:val="0"/>
        <w:autoSpaceDE w:val="0"/>
        <w:autoSpaceDN w:val="0"/>
        <w:spacing w:after="0" w:line="240" w:lineRule="auto"/>
        <w:rPr>
          <w:rFonts w:ascii="Arial" w:hAnsi="Arial" w:eastAsia="Calibri" w:cs="Arial"/>
          <w:sz w:val="24"/>
          <w:szCs w:val="24"/>
          <w:lang w:val="en-GB"/>
        </w:rPr>
      </w:pPr>
    </w:p>
    <w:p w:rsidRPr="009C455F" w:rsidR="009C455F" w:rsidP="009C455F" w:rsidRDefault="009C455F" w14:paraId="5BC832DD" w14:textId="77777777">
      <w:pPr>
        <w:widowControl w:val="0"/>
        <w:autoSpaceDE w:val="0"/>
        <w:autoSpaceDN w:val="0"/>
        <w:spacing w:after="0" w:line="240" w:lineRule="auto"/>
        <w:ind w:left="104" w:right="352"/>
        <w:jc w:val="both"/>
        <w:rPr>
          <w:rFonts w:ascii="Arial" w:hAnsi="Arial" w:eastAsia="Calibri" w:cs="Arial"/>
          <w:sz w:val="24"/>
          <w:szCs w:val="24"/>
          <w:lang w:val="en-GB"/>
        </w:rPr>
      </w:pPr>
      <w:r w:rsidRPr="009C455F">
        <w:rPr>
          <w:rFonts w:ascii="Arial" w:hAnsi="Arial" w:eastAsia="Calibri" w:cs="Arial"/>
          <w:sz w:val="24"/>
          <w:szCs w:val="24"/>
          <w:lang w:val="en-GB"/>
        </w:rPr>
        <w:t xml:space="preserve">UNAC have decided to increase the numbers of troops and capabilities operating out of CORMA due to the increased activities of armed groups in this region. As a direct result, the Force Commander UNAC has directed that a new, more robust camp must be constructed to support the operational tempo anticipated over the coming weeks. A site has been sourced in CORMA and plans are currently being prepared for the construction of this new compound. </w:t>
      </w:r>
    </w:p>
    <w:p w:rsidRPr="009C455F" w:rsidR="009C455F" w:rsidP="009C455F" w:rsidRDefault="009C455F" w14:paraId="2A541FCE" w14:textId="77777777">
      <w:pPr>
        <w:widowControl w:val="0"/>
        <w:autoSpaceDE w:val="0"/>
        <w:autoSpaceDN w:val="0"/>
        <w:spacing w:after="0" w:line="240" w:lineRule="auto"/>
        <w:ind w:right="352"/>
        <w:jc w:val="both"/>
        <w:rPr>
          <w:rFonts w:ascii="Arial" w:hAnsi="Arial" w:eastAsia="Calibri" w:cs="Arial"/>
          <w:sz w:val="24"/>
          <w:szCs w:val="24"/>
          <w:lang w:val="en-GB"/>
        </w:rPr>
      </w:pPr>
    </w:p>
    <w:p w:rsidRPr="009C455F" w:rsidR="009C455F" w:rsidP="009C455F" w:rsidRDefault="009C455F" w14:paraId="7854DB4E" w14:textId="77777777">
      <w:pPr>
        <w:widowControl w:val="0"/>
        <w:autoSpaceDE w:val="0"/>
        <w:autoSpaceDN w:val="0"/>
        <w:spacing w:after="0" w:line="240" w:lineRule="auto"/>
        <w:ind w:left="104" w:right="352"/>
        <w:jc w:val="both"/>
        <w:rPr>
          <w:rFonts w:ascii="Arial" w:hAnsi="Arial" w:eastAsia="Calibri" w:cs="Arial"/>
          <w:sz w:val="24"/>
          <w:szCs w:val="24"/>
          <w:lang w:val="en-GB"/>
        </w:rPr>
      </w:pPr>
      <w:r w:rsidRPr="009C455F">
        <w:rPr>
          <w:rFonts w:ascii="Arial" w:hAnsi="Arial" w:eastAsia="Calibri" w:cs="Arial"/>
          <w:sz w:val="24"/>
          <w:szCs w:val="24"/>
          <w:lang w:val="en-GB"/>
        </w:rPr>
        <w:t xml:space="preserve">You have been attached to the Engineer Group responsible for the construction of the new Camp CORMA.  The planning team have been provided with a proposed layout of the camp, including the location of the ammunition container. The complete list of ammunition natures and quantities has also been provided for consideration. You have been tasked to support the Engineer Group to provide an initial Explosive Safety Case, that considers the risks posed to/from the Temporary Storage Area in its current plan. </w:t>
      </w:r>
    </w:p>
    <w:p w:rsidRPr="009C455F" w:rsidR="009C455F" w:rsidP="009C455F" w:rsidRDefault="009C455F" w14:paraId="6A6E2563" w14:textId="77777777">
      <w:pPr>
        <w:widowControl w:val="0"/>
        <w:autoSpaceDE w:val="0"/>
        <w:autoSpaceDN w:val="0"/>
        <w:spacing w:after="0" w:line="240" w:lineRule="auto"/>
        <w:ind w:left="104" w:right="352"/>
        <w:jc w:val="both"/>
        <w:rPr>
          <w:rFonts w:ascii="Arial" w:hAnsi="Arial" w:eastAsia="Calibri" w:cs="Arial"/>
          <w:sz w:val="24"/>
          <w:szCs w:val="24"/>
          <w:lang w:val="en-GB"/>
        </w:rPr>
      </w:pPr>
    </w:p>
    <w:p w:rsidRPr="009C455F" w:rsidR="009C455F" w:rsidP="009C455F" w:rsidRDefault="009C455F" w14:paraId="1E9D3017" w14:textId="77777777">
      <w:pPr>
        <w:widowControl w:val="0"/>
        <w:autoSpaceDE w:val="0"/>
        <w:autoSpaceDN w:val="0"/>
        <w:spacing w:after="0" w:line="240" w:lineRule="auto"/>
        <w:ind w:left="104" w:right="352"/>
        <w:jc w:val="both"/>
        <w:rPr>
          <w:rFonts w:ascii="Arial" w:hAnsi="Arial" w:eastAsia="Calibri" w:cs="Arial"/>
          <w:sz w:val="24"/>
          <w:szCs w:val="24"/>
          <w:lang w:val="en-GB"/>
        </w:rPr>
      </w:pPr>
      <w:r w:rsidRPr="009C455F">
        <w:rPr>
          <w:rFonts w:ascii="Arial" w:hAnsi="Arial" w:eastAsia="Calibri" w:cs="Arial"/>
          <w:sz w:val="24"/>
          <w:szCs w:val="24"/>
          <w:lang w:val="en-GB"/>
        </w:rPr>
        <w:t>You are requested to provide justification for your findings and suggest mitigation measures that can reduce the risk posed to the military contingent and the wider societal risk. Recommendations to the planning team are also required.</w:t>
      </w:r>
    </w:p>
    <w:p w:rsidRPr="009C455F" w:rsidR="009C455F" w:rsidP="009C455F" w:rsidRDefault="009C455F" w14:paraId="0F4AB621" w14:textId="77777777">
      <w:pPr>
        <w:widowControl w:val="0"/>
        <w:autoSpaceDE w:val="0"/>
        <w:autoSpaceDN w:val="0"/>
        <w:spacing w:before="4" w:after="0" w:line="240" w:lineRule="auto"/>
        <w:rPr>
          <w:rFonts w:ascii="Arial" w:hAnsi="Arial" w:eastAsia="Calibri" w:cs="Arial"/>
          <w:sz w:val="24"/>
          <w:szCs w:val="24"/>
          <w:lang w:val="en-GB"/>
        </w:rPr>
      </w:pPr>
    </w:p>
    <w:p w:rsidRPr="009C455F" w:rsidR="009C455F" w:rsidP="009C455F" w:rsidRDefault="009C455F" w14:paraId="4039C650" w14:textId="77777777">
      <w:pPr>
        <w:widowControl w:val="0"/>
        <w:autoSpaceDE w:val="0"/>
        <w:autoSpaceDN w:val="0"/>
        <w:spacing w:after="0" w:line="240" w:lineRule="auto"/>
        <w:ind w:left="104" w:right="352"/>
        <w:jc w:val="both"/>
        <w:rPr>
          <w:rFonts w:ascii="Arial" w:hAnsi="Arial" w:eastAsia="Calibri" w:cs="Arial"/>
          <w:sz w:val="24"/>
          <w:szCs w:val="24"/>
          <w:lang w:val="en-GB"/>
        </w:rPr>
      </w:pPr>
      <w:r w:rsidRPr="009C455F">
        <w:rPr>
          <w:rFonts w:ascii="Arial" w:hAnsi="Arial" w:eastAsia="Calibri" w:cs="Arial"/>
          <w:sz w:val="24"/>
          <w:szCs w:val="24"/>
          <w:lang w:val="en-GB"/>
        </w:rPr>
        <w:t xml:space="preserve">Your task is to prepare a basic Explosive Safety Case, using the template given in the handouts as a guide. You may use additional headings and include as much details as you need to provide a coherent and useable plan. </w:t>
      </w:r>
    </w:p>
    <w:p w:rsidRPr="009C455F" w:rsidR="009C455F" w:rsidP="009C455F" w:rsidRDefault="009C455F" w14:paraId="0379B8FE" w14:textId="77777777">
      <w:pPr>
        <w:widowControl w:val="0"/>
        <w:autoSpaceDE w:val="0"/>
        <w:autoSpaceDN w:val="0"/>
        <w:spacing w:after="0" w:line="240" w:lineRule="auto"/>
        <w:ind w:left="104" w:right="352"/>
        <w:jc w:val="both"/>
        <w:rPr>
          <w:rFonts w:ascii="Arial" w:hAnsi="Arial" w:eastAsia="Calibri" w:cs="Arial"/>
          <w:sz w:val="24"/>
          <w:szCs w:val="24"/>
          <w:lang w:val="en-GB"/>
        </w:rPr>
      </w:pPr>
    </w:p>
    <w:p w:rsidRPr="009C455F" w:rsidR="009C455F" w:rsidP="009C455F" w:rsidRDefault="009C455F" w14:paraId="6FBA9826" w14:textId="77777777">
      <w:pPr>
        <w:widowControl w:val="0"/>
        <w:autoSpaceDE w:val="0"/>
        <w:autoSpaceDN w:val="0"/>
        <w:spacing w:after="0" w:line="240" w:lineRule="auto"/>
        <w:ind w:left="104" w:right="352"/>
        <w:jc w:val="both"/>
        <w:rPr>
          <w:rFonts w:ascii="Arial" w:hAnsi="Arial" w:eastAsia="Calibri" w:cs="Arial"/>
          <w:sz w:val="24"/>
          <w:szCs w:val="24"/>
          <w:lang w:val="en-GB"/>
        </w:rPr>
      </w:pPr>
      <w:r w:rsidRPr="009C455F">
        <w:rPr>
          <w:rFonts w:ascii="Arial" w:hAnsi="Arial" w:eastAsia="Calibri" w:cs="Arial"/>
          <w:sz w:val="24"/>
          <w:szCs w:val="24"/>
          <w:lang w:val="en-GB"/>
        </w:rPr>
        <w:t>This exercise will be conducted in groups of no less than three participants</w:t>
      </w:r>
    </w:p>
    <w:p w:rsidRPr="009C455F" w:rsidR="009C455F" w:rsidP="009C455F" w:rsidRDefault="009C455F" w14:paraId="646BECA1" w14:textId="77777777">
      <w:pPr>
        <w:widowControl w:val="0"/>
        <w:autoSpaceDE w:val="0"/>
        <w:autoSpaceDN w:val="0"/>
        <w:spacing w:after="0" w:line="240" w:lineRule="auto"/>
        <w:ind w:left="104" w:right="352"/>
        <w:jc w:val="center"/>
        <w:rPr>
          <w:rFonts w:ascii="Arial" w:hAnsi="Arial" w:eastAsia="Calibri" w:cs="Arial"/>
          <w:sz w:val="24"/>
          <w:szCs w:val="24"/>
          <w:lang w:val="en-GB"/>
        </w:rPr>
      </w:pPr>
    </w:p>
    <w:p w:rsidRPr="009C455F" w:rsidR="009C455F" w:rsidP="009C455F" w:rsidRDefault="009C455F" w14:paraId="1B61BC06" w14:textId="77777777">
      <w:pPr>
        <w:widowControl w:val="0"/>
        <w:autoSpaceDE w:val="0"/>
        <w:autoSpaceDN w:val="0"/>
        <w:spacing w:after="0" w:line="240" w:lineRule="auto"/>
        <w:ind w:left="104" w:right="352"/>
        <w:jc w:val="center"/>
        <w:rPr>
          <w:rFonts w:ascii="Arial" w:hAnsi="Arial" w:eastAsia="Calibri" w:cs="Arial"/>
          <w:sz w:val="24"/>
          <w:szCs w:val="24"/>
          <w:lang w:val="en-GB"/>
        </w:rPr>
      </w:pPr>
      <w:r w:rsidRPr="009C455F">
        <w:rPr>
          <w:rFonts w:ascii="Arial" w:hAnsi="Arial" w:eastAsia="Calibri" w:cs="Arial"/>
          <w:sz w:val="24"/>
          <w:szCs w:val="24"/>
          <w:lang w:val="en-GB"/>
        </w:rPr>
        <w:lastRenderedPageBreak/>
        <w:t>Map – CORMA</w:t>
      </w:r>
    </w:p>
    <w:p w:rsidRPr="009C455F" w:rsidR="009C455F" w:rsidP="009C455F" w:rsidRDefault="009C455F" w14:paraId="0F76FC5D" w14:textId="77777777">
      <w:pPr>
        <w:widowControl w:val="0"/>
        <w:autoSpaceDE w:val="0"/>
        <w:autoSpaceDN w:val="0"/>
        <w:spacing w:after="0" w:line="240" w:lineRule="auto"/>
        <w:ind w:left="104" w:right="352"/>
        <w:jc w:val="center"/>
        <w:rPr>
          <w:rFonts w:ascii="Arial" w:hAnsi="Arial" w:eastAsia="Calibri" w:cs="Arial"/>
          <w:sz w:val="24"/>
          <w:szCs w:val="24"/>
          <w:lang w:val="en-GB"/>
        </w:rPr>
      </w:pPr>
    </w:p>
    <w:p w:rsidRPr="009C455F" w:rsidR="009C455F" w:rsidP="009C455F" w:rsidRDefault="009C455F" w14:paraId="62BC2884" w14:textId="77777777">
      <w:pPr>
        <w:widowControl w:val="0"/>
        <w:autoSpaceDE w:val="0"/>
        <w:autoSpaceDN w:val="0"/>
        <w:spacing w:after="0" w:line="240" w:lineRule="auto"/>
        <w:ind w:left="104" w:right="352"/>
        <w:jc w:val="center"/>
        <w:rPr>
          <w:rFonts w:ascii="Arial" w:hAnsi="Arial" w:eastAsia="Calibri" w:cs="Arial"/>
          <w:sz w:val="24"/>
          <w:szCs w:val="24"/>
          <w:lang w:val="en-GB"/>
        </w:rPr>
      </w:pPr>
      <w:r w:rsidRPr="009C455F">
        <w:rPr>
          <w:rFonts w:ascii="Arial" w:hAnsi="Arial" w:eastAsia="Calibri" w:cs="Arial"/>
          <w:noProof/>
          <w:sz w:val="24"/>
          <w:szCs w:val="24"/>
          <w:lang w:val="en-GB"/>
        </w:rPr>
        <w:drawing>
          <wp:inline distT="0" distB="0" distL="0" distR="0" wp14:anchorId="5032C45F" wp14:editId="46A44747">
            <wp:extent cx="5727700" cy="4113530"/>
            <wp:effectExtent l="0" t="0" r="0" b="1270"/>
            <wp:docPr id="4" name="Picture 4" descr="Diagram,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map&#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5727700" cy="4113530"/>
                    </a:xfrm>
                    <a:prstGeom prst="rect">
                      <a:avLst/>
                    </a:prstGeom>
                  </pic:spPr>
                </pic:pic>
              </a:graphicData>
            </a:graphic>
          </wp:inline>
        </w:drawing>
      </w:r>
    </w:p>
    <w:p w:rsidRPr="009C455F" w:rsidR="009C455F" w:rsidP="009C455F" w:rsidRDefault="009C455F" w14:paraId="676B3AA6" w14:textId="77777777">
      <w:pPr>
        <w:widowControl w:val="0"/>
        <w:autoSpaceDE w:val="0"/>
        <w:autoSpaceDN w:val="0"/>
        <w:spacing w:after="0" w:line="240" w:lineRule="auto"/>
        <w:ind w:left="104" w:right="352"/>
        <w:jc w:val="center"/>
        <w:rPr>
          <w:rFonts w:ascii="Arial" w:hAnsi="Arial" w:eastAsia="Calibri" w:cs="Arial"/>
          <w:sz w:val="24"/>
          <w:szCs w:val="24"/>
          <w:lang w:val="en-GB"/>
        </w:rPr>
      </w:pPr>
    </w:p>
    <w:p w:rsidRPr="009C455F" w:rsidR="009C455F" w:rsidP="009C455F" w:rsidRDefault="009C455F" w14:paraId="17B5E553" w14:textId="77777777">
      <w:pPr>
        <w:widowControl w:val="0"/>
        <w:autoSpaceDE w:val="0"/>
        <w:autoSpaceDN w:val="0"/>
        <w:spacing w:after="0" w:line="240" w:lineRule="auto"/>
        <w:ind w:left="104" w:right="352"/>
        <w:jc w:val="center"/>
        <w:rPr>
          <w:rFonts w:ascii="Arial" w:hAnsi="Arial" w:eastAsia="Calibri" w:cs="Arial"/>
          <w:sz w:val="24"/>
          <w:szCs w:val="24"/>
          <w:lang w:val="en-GB"/>
        </w:rPr>
      </w:pPr>
      <w:r w:rsidRPr="009C455F">
        <w:rPr>
          <w:rFonts w:ascii="Arial" w:hAnsi="Arial" w:eastAsia="Calibri" w:cs="Arial"/>
          <w:sz w:val="24"/>
          <w:szCs w:val="24"/>
          <w:lang w:val="en-GB"/>
        </w:rPr>
        <w:t>Map – Proposed camp layout</w:t>
      </w:r>
    </w:p>
    <w:p w:rsidRPr="009C455F" w:rsidR="009C455F" w:rsidP="009C455F" w:rsidRDefault="009C455F" w14:paraId="382B4DA9" w14:textId="77777777">
      <w:pPr>
        <w:widowControl w:val="0"/>
        <w:autoSpaceDE w:val="0"/>
        <w:autoSpaceDN w:val="0"/>
        <w:spacing w:after="0" w:line="240" w:lineRule="auto"/>
        <w:ind w:left="104" w:right="352"/>
        <w:jc w:val="center"/>
        <w:rPr>
          <w:rFonts w:ascii="Arial" w:hAnsi="Arial" w:eastAsia="Calibri" w:cs="Arial"/>
          <w:sz w:val="24"/>
          <w:szCs w:val="24"/>
          <w:lang w:val="en-GB"/>
        </w:rPr>
      </w:pPr>
      <w:r w:rsidRPr="009C455F">
        <w:rPr>
          <w:rFonts w:ascii="Arial" w:hAnsi="Arial" w:eastAsia="Calibri" w:cs="Arial"/>
          <w:sz w:val="24"/>
          <w:szCs w:val="24"/>
          <w:lang w:val="en-GB"/>
        </w:rPr>
        <w:br/>
      </w:r>
      <w:r w:rsidRPr="009C455F">
        <w:rPr>
          <w:rFonts w:ascii="Arial" w:hAnsi="Arial" w:eastAsia="Calibri" w:cs="Arial"/>
          <w:noProof/>
          <w:sz w:val="24"/>
          <w:szCs w:val="24"/>
          <w:lang w:val="en-GB"/>
        </w:rPr>
        <w:drawing>
          <wp:inline distT="0" distB="0" distL="0" distR="0" wp14:anchorId="274F55AC" wp14:editId="29966A06">
            <wp:extent cx="5727700" cy="3235960"/>
            <wp:effectExtent l="0" t="0" r="0" b="254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6">
                      <a:extLst>
                        <a:ext uri="{28A0092B-C50C-407E-A947-70E740481C1C}">
                          <a14:useLocalDpi xmlns:a14="http://schemas.microsoft.com/office/drawing/2010/main" val="0"/>
                        </a:ext>
                      </a:extLst>
                    </a:blip>
                    <a:stretch>
                      <a:fillRect/>
                    </a:stretch>
                  </pic:blipFill>
                  <pic:spPr>
                    <a:xfrm>
                      <a:off x="0" y="0"/>
                      <a:ext cx="5727700" cy="3235960"/>
                    </a:xfrm>
                    <a:prstGeom prst="rect">
                      <a:avLst/>
                    </a:prstGeom>
                  </pic:spPr>
                </pic:pic>
              </a:graphicData>
            </a:graphic>
          </wp:inline>
        </w:drawing>
      </w:r>
    </w:p>
    <w:p w:rsidRPr="009C455F" w:rsidR="009C455F" w:rsidP="009C455F" w:rsidRDefault="009C455F" w14:paraId="704F222F" w14:textId="77777777">
      <w:pPr>
        <w:widowControl w:val="0"/>
        <w:autoSpaceDE w:val="0"/>
        <w:autoSpaceDN w:val="0"/>
        <w:spacing w:after="0" w:line="240" w:lineRule="auto"/>
        <w:ind w:left="104" w:right="352"/>
        <w:jc w:val="center"/>
        <w:rPr>
          <w:rFonts w:ascii="Arial" w:hAnsi="Arial" w:eastAsia="Calibri" w:cs="Arial"/>
          <w:sz w:val="24"/>
          <w:szCs w:val="24"/>
          <w:lang w:val="en-GB"/>
        </w:rPr>
      </w:pPr>
    </w:p>
    <w:p w:rsidRPr="009C455F" w:rsidR="009C455F" w:rsidP="009C455F" w:rsidRDefault="009C455F" w14:paraId="26DF6474" w14:textId="77777777">
      <w:pPr>
        <w:widowControl w:val="0"/>
        <w:autoSpaceDE w:val="0"/>
        <w:autoSpaceDN w:val="0"/>
        <w:spacing w:after="0" w:line="240" w:lineRule="auto"/>
        <w:ind w:left="104" w:right="352"/>
        <w:jc w:val="center"/>
        <w:rPr>
          <w:rFonts w:ascii="Arial" w:hAnsi="Arial" w:eastAsia="Calibri" w:cs="Arial"/>
          <w:sz w:val="24"/>
          <w:szCs w:val="24"/>
          <w:lang w:val="en-GB"/>
        </w:rPr>
      </w:pPr>
    </w:p>
    <w:p w:rsidRPr="009C455F" w:rsidR="009C455F" w:rsidP="009C455F" w:rsidRDefault="009C455F" w14:paraId="631D87E3" w14:textId="77777777">
      <w:pPr>
        <w:widowControl w:val="0"/>
        <w:autoSpaceDE w:val="0"/>
        <w:autoSpaceDN w:val="0"/>
        <w:spacing w:after="0" w:line="240" w:lineRule="auto"/>
        <w:ind w:left="104" w:right="352"/>
        <w:jc w:val="center"/>
        <w:rPr>
          <w:rFonts w:ascii="Arial" w:hAnsi="Arial" w:eastAsia="Calibri" w:cs="Arial"/>
          <w:sz w:val="24"/>
          <w:szCs w:val="24"/>
          <w:lang w:val="en-GB"/>
        </w:rPr>
      </w:pPr>
    </w:p>
    <w:p w:rsidRPr="009C455F" w:rsidR="009C455F" w:rsidP="009C455F" w:rsidRDefault="009C455F" w14:paraId="7EF2EFD2" w14:textId="77777777">
      <w:pPr>
        <w:widowControl w:val="0"/>
        <w:autoSpaceDE w:val="0"/>
        <w:autoSpaceDN w:val="0"/>
        <w:spacing w:after="0" w:line="240" w:lineRule="auto"/>
        <w:ind w:left="104" w:right="352"/>
        <w:jc w:val="center"/>
        <w:rPr>
          <w:rFonts w:ascii="Arial" w:hAnsi="Arial" w:eastAsia="Calibri" w:cs="Arial"/>
          <w:b/>
          <w:bCs/>
          <w:sz w:val="24"/>
          <w:szCs w:val="24"/>
          <w:lang w:val="en-GB"/>
        </w:rPr>
      </w:pPr>
      <w:r w:rsidRPr="009C455F">
        <w:rPr>
          <w:rFonts w:ascii="Arial" w:hAnsi="Arial" w:eastAsia="Calibri" w:cs="Arial"/>
          <w:b/>
          <w:bCs/>
          <w:sz w:val="24"/>
          <w:szCs w:val="24"/>
          <w:lang w:val="en-GB"/>
        </w:rPr>
        <w:lastRenderedPageBreak/>
        <w:t xml:space="preserve">List of Ammunition </w:t>
      </w:r>
    </w:p>
    <w:p w:rsidRPr="009C455F" w:rsidR="009C455F" w:rsidP="009C455F" w:rsidRDefault="009C455F" w14:paraId="48E73BC2" w14:textId="77777777">
      <w:pPr>
        <w:widowControl w:val="0"/>
        <w:autoSpaceDE w:val="0"/>
        <w:autoSpaceDN w:val="0"/>
        <w:spacing w:after="0" w:line="240" w:lineRule="auto"/>
        <w:ind w:left="104" w:right="352"/>
        <w:jc w:val="both"/>
        <w:rPr>
          <w:rFonts w:ascii="Arial" w:hAnsi="Arial" w:eastAsia="Calibri" w:cs="Arial"/>
          <w:sz w:val="24"/>
          <w:szCs w:val="24"/>
          <w:lang w:val="en-GB"/>
        </w:rPr>
      </w:pPr>
      <w:r w:rsidRPr="009C455F">
        <w:rPr>
          <w:rFonts w:ascii="Arial" w:hAnsi="Arial" w:eastAsia="Calibri" w:cs="Arial"/>
          <w:noProof/>
          <w:sz w:val="24"/>
          <w:szCs w:val="24"/>
          <w:lang w:val="en-GB"/>
        </w:rPr>
        <w:drawing>
          <wp:inline distT="0" distB="0" distL="0" distR="0" wp14:anchorId="0A6E270C" wp14:editId="3EDCBA0C">
            <wp:extent cx="5727700" cy="4070350"/>
            <wp:effectExtent l="0" t="0" r="0" b="635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5727700" cy="4070350"/>
                    </a:xfrm>
                    <a:prstGeom prst="rect">
                      <a:avLst/>
                    </a:prstGeom>
                  </pic:spPr>
                </pic:pic>
              </a:graphicData>
            </a:graphic>
          </wp:inline>
        </w:drawing>
      </w:r>
    </w:p>
    <w:p w:rsidRPr="009C455F" w:rsidR="009C455F" w:rsidP="009C455F" w:rsidRDefault="009C455F" w14:paraId="69EC4DAD" w14:textId="77777777">
      <w:pPr>
        <w:widowControl w:val="0"/>
        <w:autoSpaceDE w:val="0"/>
        <w:autoSpaceDN w:val="0"/>
        <w:spacing w:after="0" w:line="240" w:lineRule="auto"/>
        <w:ind w:right="352"/>
        <w:jc w:val="both"/>
        <w:rPr>
          <w:rFonts w:ascii="Arial" w:hAnsi="Arial" w:eastAsia="Calibri" w:cs="Arial"/>
          <w:sz w:val="24"/>
          <w:szCs w:val="24"/>
          <w:lang w:val="en-GB"/>
        </w:rPr>
      </w:pPr>
    </w:p>
    <w:p w:rsidRPr="009C455F" w:rsidR="009C455F" w:rsidP="009C455F" w:rsidRDefault="009C455F" w14:paraId="296CDBA3" w14:textId="77777777">
      <w:pPr>
        <w:spacing w:after="1" w:line="256" w:lineRule="auto"/>
        <w:ind w:left="-5" w:hanging="10"/>
        <w:rPr>
          <w:rFonts w:ascii="Arial" w:hAnsi="Arial" w:eastAsia="Calibri" w:cs="Arial"/>
          <w:b/>
          <w:bCs/>
          <w:color w:val="000000"/>
          <w:lang w:val="en-GB"/>
        </w:rPr>
      </w:pPr>
    </w:p>
    <w:p w:rsidR="000754FC" w:rsidRDefault="000754FC" w14:paraId="22AD4EB4" w14:textId="77777777"/>
    <w:sectPr w:rsidR="000754FC" w:rsidSect="00283C96">
      <w:pgSz w:w="11900" w:h="16840" w:orient="portrait"/>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4E8697F"/>
    <w:multiLevelType w:val="hybridMultilevel"/>
    <w:tmpl w:val="E71A5416"/>
    <w:lvl w:ilvl="0" w:tplc="63A64754">
      <w:numFmt w:val="bullet"/>
      <w:lvlText w:val=""/>
      <w:lvlJc w:val="left"/>
      <w:pPr>
        <w:ind w:left="824" w:hanging="360"/>
      </w:pPr>
      <w:rPr>
        <w:rFonts w:hint="default" w:ascii="Symbol" w:hAnsi="Symbol" w:eastAsia="Symbol" w:cs="Symbol"/>
        <w:b w:val="0"/>
        <w:bCs w:val="0"/>
        <w:i w:val="0"/>
        <w:iCs w:val="0"/>
        <w:w w:val="100"/>
        <w:sz w:val="24"/>
        <w:szCs w:val="24"/>
      </w:rPr>
    </w:lvl>
    <w:lvl w:ilvl="1" w:tplc="D25E13D4">
      <w:numFmt w:val="bullet"/>
      <w:lvlText w:val="•"/>
      <w:lvlJc w:val="left"/>
      <w:pPr>
        <w:ind w:left="1720" w:hanging="360"/>
      </w:pPr>
      <w:rPr>
        <w:rFonts w:hint="default"/>
      </w:rPr>
    </w:lvl>
    <w:lvl w:ilvl="2" w:tplc="F95E1308">
      <w:numFmt w:val="bullet"/>
      <w:lvlText w:val="•"/>
      <w:lvlJc w:val="left"/>
      <w:pPr>
        <w:ind w:left="2620" w:hanging="360"/>
      </w:pPr>
      <w:rPr>
        <w:rFonts w:hint="default"/>
      </w:rPr>
    </w:lvl>
    <w:lvl w:ilvl="3" w:tplc="99BC2638">
      <w:numFmt w:val="bullet"/>
      <w:lvlText w:val="•"/>
      <w:lvlJc w:val="left"/>
      <w:pPr>
        <w:ind w:left="3520" w:hanging="360"/>
      </w:pPr>
      <w:rPr>
        <w:rFonts w:hint="default"/>
      </w:rPr>
    </w:lvl>
    <w:lvl w:ilvl="4" w:tplc="A9049F98">
      <w:numFmt w:val="bullet"/>
      <w:lvlText w:val="•"/>
      <w:lvlJc w:val="left"/>
      <w:pPr>
        <w:ind w:left="4420" w:hanging="360"/>
      </w:pPr>
      <w:rPr>
        <w:rFonts w:hint="default"/>
      </w:rPr>
    </w:lvl>
    <w:lvl w:ilvl="5" w:tplc="14FC74FE">
      <w:numFmt w:val="bullet"/>
      <w:lvlText w:val="•"/>
      <w:lvlJc w:val="left"/>
      <w:pPr>
        <w:ind w:left="5320" w:hanging="360"/>
      </w:pPr>
      <w:rPr>
        <w:rFonts w:hint="default"/>
      </w:rPr>
    </w:lvl>
    <w:lvl w:ilvl="6" w:tplc="A46AF7E4">
      <w:numFmt w:val="bullet"/>
      <w:lvlText w:val="•"/>
      <w:lvlJc w:val="left"/>
      <w:pPr>
        <w:ind w:left="6220" w:hanging="360"/>
      </w:pPr>
      <w:rPr>
        <w:rFonts w:hint="default"/>
      </w:rPr>
    </w:lvl>
    <w:lvl w:ilvl="7" w:tplc="7BD4018C">
      <w:numFmt w:val="bullet"/>
      <w:lvlText w:val="•"/>
      <w:lvlJc w:val="left"/>
      <w:pPr>
        <w:ind w:left="7120" w:hanging="360"/>
      </w:pPr>
      <w:rPr>
        <w:rFonts w:hint="default"/>
      </w:rPr>
    </w:lvl>
    <w:lvl w:ilvl="8" w:tplc="B8727392">
      <w:numFmt w:val="bullet"/>
      <w:lvlText w:val="•"/>
      <w:lvlJc w:val="left"/>
      <w:pPr>
        <w:ind w:left="8020" w:hanging="360"/>
      </w:pPr>
      <w:rPr>
        <w:rFonts w:hint="default"/>
      </w:rPr>
    </w:lvl>
  </w:abstractNum>
  <w:abstractNum w:abstractNumId="1" w15:restartNumberingAfterBreak="0">
    <w:nsid w:val="6A60284E"/>
    <w:multiLevelType w:val="hybridMultilevel"/>
    <w:tmpl w:val="D270BD28"/>
    <w:lvl w:ilvl="0" w:tplc="532E6992">
      <w:start w:val="1"/>
      <w:numFmt w:val="decimal"/>
      <w:lvlText w:val="%1."/>
      <w:lvlJc w:val="left"/>
      <w:pPr>
        <w:ind w:left="824" w:hanging="360"/>
      </w:pPr>
      <w:rPr>
        <w:rFonts w:hint="default" w:ascii="Calibri" w:hAnsi="Calibri" w:eastAsia="Calibri" w:cs="Calibri"/>
        <w:b w:val="0"/>
        <w:bCs w:val="0"/>
        <w:i w:val="0"/>
        <w:iCs w:val="0"/>
        <w:w w:val="100"/>
        <w:sz w:val="24"/>
        <w:szCs w:val="24"/>
      </w:rPr>
    </w:lvl>
    <w:lvl w:ilvl="1" w:tplc="9D6814EA">
      <w:numFmt w:val="bullet"/>
      <w:lvlText w:val="•"/>
      <w:lvlJc w:val="left"/>
      <w:pPr>
        <w:ind w:left="1720" w:hanging="360"/>
      </w:pPr>
      <w:rPr>
        <w:rFonts w:hint="default"/>
      </w:rPr>
    </w:lvl>
    <w:lvl w:ilvl="2" w:tplc="970E6A5C">
      <w:numFmt w:val="bullet"/>
      <w:lvlText w:val="•"/>
      <w:lvlJc w:val="left"/>
      <w:pPr>
        <w:ind w:left="2620" w:hanging="360"/>
      </w:pPr>
      <w:rPr>
        <w:rFonts w:hint="default"/>
      </w:rPr>
    </w:lvl>
    <w:lvl w:ilvl="3" w:tplc="A7AE3B94">
      <w:numFmt w:val="bullet"/>
      <w:lvlText w:val="•"/>
      <w:lvlJc w:val="left"/>
      <w:pPr>
        <w:ind w:left="3520" w:hanging="360"/>
      </w:pPr>
      <w:rPr>
        <w:rFonts w:hint="default"/>
      </w:rPr>
    </w:lvl>
    <w:lvl w:ilvl="4" w:tplc="EF8452A2">
      <w:numFmt w:val="bullet"/>
      <w:lvlText w:val="•"/>
      <w:lvlJc w:val="left"/>
      <w:pPr>
        <w:ind w:left="4420" w:hanging="360"/>
      </w:pPr>
      <w:rPr>
        <w:rFonts w:hint="default"/>
      </w:rPr>
    </w:lvl>
    <w:lvl w:ilvl="5" w:tplc="61A8D24E">
      <w:numFmt w:val="bullet"/>
      <w:lvlText w:val="•"/>
      <w:lvlJc w:val="left"/>
      <w:pPr>
        <w:ind w:left="5320" w:hanging="360"/>
      </w:pPr>
      <w:rPr>
        <w:rFonts w:hint="default"/>
      </w:rPr>
    </w:lvl>
    <w:lvl w:ilvl="6" w:tplc="A5FAD798">
      <w:numFmt w:val="bullet"/>
      <w:lvlText w:val="•"/>
      <w:lvlJc w:val="left"/>
      <w:pPr>
        <w:ind w:left="6220" w:hanging="360"/>
      </w:pPr>
      <w:rPr>
        <w:rFonts w:hint="default"/>
      </w:rPr>
    </w:lvl>
    <w:lvl w:ilvl="7" w:tplc="626C277E">
      <w:numFmt w:val="bullet"/>
      <w:lvlText w:val="•"/>
      <w:lvlJc w:val="left"/>
      <w:pPr>
        <w:ind w:left="7120" w:hanging="360"/>
      </w:pPr>
      <w:rPr>
        <w:rFonts w:hint="default"/>
      </w:rPr>
    </w:lvl>
    <w:lvl w:ilvl="8" w:tplc="744ADB40">
      <w:numFmt w:val="bullet"/>
      <w:lvlText w:val="•"/>
      <w:lvlJc w:val="left"/>
      <w:pPr>
        <w:ind w:left="8020" w:hanging="36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dirty"/>
  <w:trackRevisions w:val="false"/>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9C455F"/>
    <w:rsid w:val="000754FC"/>
    <w:rsid w:val="009C455F"/>
    <w:rsid w:val="52B09A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3A7421"/>
  <w15:chartTrackingRefBased/>
  <w15:docId w15:val="{A41D069C-6299-45E4-ABED-E5A81A641E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hAnsiTheme="minorHAnsi" w:eastAsia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image" Target="media/image3.png" Id="rId7" /><Relationship Type="http://schemas.openxmlformats.org/officeDocument/2006/relationships/customXml" Target="../customXml/item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image" Target="media/image2.png" Id="rId6" /><Relationship Type="http://schemas.openxmlformats.org/officeDocument/2006/relationships/customXml" Target="../customXml/item2.xml" Id="rId11" /><Relationship Type="http://schemas.openxmlformats.org/officeDocument/2006/relationships/image" Target="media/image1.png" Id="rId5" /><Relationship Type="http://schemas.openxmlformats.org/officeDocument/2006/relationships/customXml" Target="../customXml/item1.xml" Id="rId10" /><Relationship Type="http://schemas.openxmlformats.org/officeDocument/2006/relationships/webSettings" Target="webSettings.xml" Id="rId4" /><Relationship Type="http://schemas.openxmlformats.org/officeDocument/2006/relationships/theme" Target="theme/theme1.xml" Id="rId9"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2591365DD56D4D8750E674CD62EF32" ma:contentTypeVersion="22" ma:contentTypeDescription="Create a new document." ma:contentTypeScope="" ma:versionID="ec27a2a93bb6a254e48540e5054f4e50">
  <xsd:schema xmlns:xsd="http://www.w3.org/2001/XMLSchema" xmlns:xs="http://www.w3.org/2001/XMLSchema" xmlns:p="http://schemas.microsoft.com/office/2006/metadata/properties" xmlns:ns2="ffaef953-2cda-4d9d-b070-85228d2d3b5f" xmlns:ns3="756f3f7a-cc20-4157-bc78-ddc9769d8db6" xmlns:ns4="985ec44e-1bab-4c0b-9df0-6ba128686fc9" targetNamespace="http://schemas.microsoft.com/office/2006/metadata/properties" ma:root="true" ma:fieldsID="70f94bd43e4a92ff9f0423f892b53530" ns2:_="" ns3:_="" ns4:_="">
    <xsd:import namespace="ffaef953-2cda-4d9d-b070-85228d2d3b5f"/>
    <xsd:import namespace="756f3f7a-cc20-4157-bc78-ddc9769d8db6"/>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_x0023_"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_Flow_SignoffStatus"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aef953-2cda-4d9d-b070-85228d2d3b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x0023_" ma:index="12" nillable="true" ma:displayName="#" ma:format="Dropdown" ma:internalName="_x0023_" ma:percentage="FALSE">
      <xsd:simpleType>
        <xsd:restriction base="dms:Number"/>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6f3f7a-cc20-4157-bc78-ddc9769d8db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8d4a9f-cfb2-42af-b391-1b84484739eb}" ma:internalName="TaxCatchAll" ma:showField="CatchAllData" ma:web="756f3f7a-cc20-4157-bc78-ddc9769d8d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85ec44e-1bab-4c0b-9df0-6ba128686fc9" xsi:nil="true"/>
    <lcf76f155ced4ddcb4097134ff3c332f xmlns="ffaef953-2cda-4d9d-b070-85228d2d3b5f">
      <Terms xmlns="http://schemas.microsoft.com/office/infopath/2007/PartnerControls"/>
    </lcf76f155ced4ddcb4097134ff3c332f>
    <_Flow_SignoffStatus xmlns="ffaef953-2cda-4d9d-b070-85228d2d3b5f" xsi:nil="true"/>
    <_x0023_ xmlns="ffaef953-2cda-4d9d-b070-85228d2d3b5f" xsi:nil="true"/>
  </documentManagement>
</p:properties>
</file>

<file path=customXml/itemProps1.xml><?xml version="1.0" encoding="utf-8"?>
<ds:datastoreItem xmlns:ds="http://schemas.openxmlformats.org/officeDocument/2006/customXml" ds:itemID="{15FD2929-AE26-470E-9475-1DFA9A6D7F70}"/>
</file>

<file path=customXml/itemProps2.xml><?xml version="1.0" encoding="utf-8"?>
<ds:datastoreItem xmlns:ds="http://schemas.openxmlformats.org/officeDocument/2006/customXml" ds:itemID="{A95DEB63-B379-427B-A1C8-10EF8FBB5168}"/>
</file>

<file path=customXml/itemProps3.xml><?xml version="1.0" encoding="utf-8"?>
<ds:datastoreItem xmlns:ds="http://schemas.openxmlformats.org/officeDocument/2006/customXml" ds:itemID="{FF7FFBB3-5871-43CD-97C7-C55B495A99C6}"/>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Grantham Andrew</dc:creator>
  <cp:keywords/>
  <dc:description/>
  <cp:lastModifiedBy>Magdalena Ramona Kaminska</cp:lastModifiedBy>
  <cp:revision>2</cp:revision>
  <dcterms:created xsi:type="dcterms:W3CDTF">2021-12-14T12:03:00Z</dcterms:created>
  <dcterms:modified xsi:type="dcterms:W3CDTF">2024-05-30T17:25:26Z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0x010100E52591365DD56D4D8750E674CD62EF32</vt:lpwstr>
  </property>
  <property fmtid="{D5CDD505-2E9C-101B-9397-08002B2CF9AE}" pid="3" name="MediaServiceImageTags">
    <vt:lpwstr/>
  </property>
</Properties>
</file>